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FB51" w14:textId="77777777" w:rsidR="008F1036" w:rsidRPr="008F1036" w:rsidRDefault="008F1036" w:rsidP="008F1036">
      <w:pPr>
        <w:spacing w:after="0" w:line="240" w:lineRule="auto"/>
        <w:rPr>
          <w:rFonts w:ascii="Calibri" w:hAnsi="Calibri" w:cs="Calibri"/>
        </w:rPr>
      </w:pPr>
      <w:r w:rsidRPr="008F1036">
        <w:rPr>
          <w:rFonts w:ascii="Arial" w:eastAsia="Times New Roman" w:hAnsi="Arial" w:cs="Arial"/>
          <w:noProof/>
          <w:color w:val="005DAA"/>
        </w:rPr>
        <w:drawing>
          <wp:inline distT="0" distB="0" distL="0" distR="0" wp14:anchorId="490BC357" wp14:editId="6351C861">
            <wp:extent cx="5715000" cy="2619375"/>
            <wp:effectExtent l="0" t="0" r="0" b="9525"/>
            <wp:docPr id="1" name="Picture 1" descr="1909CSB COVID-Update Hubspot Header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9CSB COVID-Update Hubspot 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F1036" w:rsidRPr="008F1036" w14:paraId="267241AF" w14:textId="77777777" w:rsidTr="00B16875">
        <w:tc>
          <w:tcPr>
            <w:tcW w:w="0" w:type="auto"/>
            <w:vAlign w:val="center"/>
            <w:hideMark/>
          </w:tcPr>
          <w:p w14:paraId="01E417D0" w14:textId="77777777" w:rsidR="008F1036" w:rsidRPr="008F1036" w:rsidRDefault="008F1036" w:rsidP="008F1036">
            <w:pPr>
              <w:spacing w:after="100" w:afterAutospacing="1" w:line="288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9"/>
                <w:szCs w:val="39"/>
              </w:rPr>
            </w:pPr>
            <w:r w:rsidRPr="008F1036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9"/>
                <w:szCs w:val="39"/>
              </w:rPr>
              <w:t>Small Business Association Launches Application &amp; More on Additional Relief Under Cares Act</w:t>
            </w:r>
          </w:p>
        </w:tc>
      </w:tr>
      <w:tr w:rsidR="008F1036" w:rsidRPr="008F1036" w14:paraId="587BA942" w14:textId="77777777" w:rsidTr="00B16875"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8F1036" w:rsidRPr="008F1036" w14:paraId="11B682F0" w14:textId="77777777" w:rsidTr="00B16875">
              <w:trPr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12" w:space="0" w:color="444444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8F1036" w:rsidRPr="008F1036" w14:paraId="49E1C893" w14:textId="77777777" w:rsidTr="00B1687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444444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4E961F" w14:textId="77777777" w:rsidR="008F1036" w:rsidRPr="008F1036" w:rsidRDefault="008F1036" w:rsidP="008F103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 w:rsidRPr="008F1036"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75D89AC6" w14:textId="77777777" w:rsidR="008F1036" w:rsidRPr="008F1036" w:rsidRDefault="008F1036" w:rsidP="008F1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C9DEF9" w14:textId="77777777" w:rsidR="008F1036" w:rsidRPr="008F1036" w:rsidRDefault="008F1036" w:rsidP="008F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036" w:rsidRPr="008F1036" w14:paraId="535D9AE2" w14:textId="77777777" w:rsidTr="00B16875">
        <w:tc>
          <w:tcPr>
            <w:tcW w:w="0" w:type="auto"/>
            <w:tcMar>
              <w:top w:w="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1B1928AA" w14:textId="77777777" w:rsidR="008F1036" w:rsidRPr="008F1036" w:rsidRDefault="008F1036" w:rsidP="008F1036">
            <w:pPr>
              <w:spacing w:after="300" w:line="360" w:lineRule="auto"/>
              <w:rPr>
                <w:rFonts w:ascii="Arial" w:hAnsi="Arial" w:cs="Arial"/>
                <w:color w:val="1F2326"/>
                <w:sz w:val="21"/>
                <w:szCs w:val="21"/>
              </w:rPr>
            </w:pPr>
            <w:r w:rsidRPr="008F1036">
              <w:rPr>
                <w:rFonts w:ascii="Arial" w:hAnsi="Arial" w:cs="Arial"/>
                <w:color w:val="1F2326"/>
                <w:sz w:val="21"/>
                <w:szCs w:val="21"/>
              </w:rPr>
              <w:t xml:space="preserve">The Small Business Association has launched the </w:t>
            </w:r>
            <w:hyperlink r:id="rId10" w:tgtFrame="_blank" w:history="1">
              <w:r w:rsidRPr="008F1036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COVID-19 ECONOMIC INJURY DISASTER LOAN APPLICATION.</w:t>
              </w:r>
            </w:hyperlink>
          </w:p>
          <w:p w14:paraId="2F39B383" w14:textId="77777777" w:rsidR="008F1036" w:rsidRPr="008F1036" w:rsidRDefault="008F1036" w:rsidP="008F1036">
            <w:pPr>
              <w:spacing w:after="300" w:line="360" w:lineRule="auto"/>
              <w:rPr>
                <w:rFonts w:ascii="Arial" w:hAnsi="Arial" w:cs="Arial"/>
                <w:color w:val="1F2326"/>
                <w:sz w:val="21"/>
                <w:szCs w:val="21"/>
              </w:rPr>
            </w:pPr>
            <w:r w:rsidRPr="008F1036">
              <w:rPr>
                <w:rFonts w:ascii="Arial" w:hAnsi="Arial" w:cs="Arial"/>
                <w:b/>
                <w:bCs/>
                <w:color w:val="1F2326"/>
                <w:sz w:val="21"/>
                <w:szCs w:val="21"/>
              </w:rPr>
              <w:t>Important:</w:t>
            </w:r>
            <w:r w:rsidRPr="008F1036">
              <w:rPr>
                <w:rFonts w:ascii="Arial" w:hAnsi="Arial" w:cs="Arial"/>
                <w:color w:val="1F2326"/>
                <w:sz w:val="21"/>
                <w:szCs w:val="21"/>
              </w:rPr>
              <w:t xml:space="preserve"> the typical</w:t>
            </w:r>
            <w:bookmarkStart w:id="0" w:name="_GoBack"/>
            <w:bookmarkEnd w:id="0"/>
            <w:r w:rsidRPr="008F1036">
              <w:rPr>
                <w:rFonts w:ascii="Arial" w:hAnsi="Arial" w:cs="Arial"/>
                <w:color w:val="1F2326"/>
                <w:sz w:val="21"/>
                <w:szCs w:val="21"/>
              </w:rPr>
              <w:t xml:space="preserve"> requirement in the disaster loan program of demonstrating that you pursued an insurance claim has been removed. Therefore, you do not need to file an insurance claim as a precursor to the loan application. </w:t>
            </w:r>
          </w:p>
          <w:p w14:paraId="53A87371" w14:textId="77777777" w:rsidR="008F1036" w:rsidRPr="008F1036" w:rsidRDefault="008F1036" w:rsidP="008F1036">
            <w:pPr>
              <w:spacing w:after="300" w:line="360" w:lineRule="auto"/>
              <w:rPr>
                <w:rFonts w:ascii="Arial" w:hAnsi="Arial" w:cs="Arial"/>
                <w:color w:val="1F2326"/>
                <w:sz w:val="21"/>
                <w:szCs w:val="21"/>
              </w:rPr>
            </w:pPr>
            <w:r w:rsidRPr="008F1036">
              <w:rPr>
                <w:rFonts w:ascii="Arial" w:hAnsi="Arial" w:cs="Arial"/>
                <w:color w:val="1F2326"/>
                <w:sz w:val="21"/>
                <w:szCs w:val="21"/>
              </w:rPr>
              <w:t>The Treasury Department has announced that loans will be available as follows:</w:t>
            </w:r>
          </w:p>
          <w:p w14:paraId="0061A181" w14:textId="77777777" w:rsidR="008F1036" w:rsidRPr="008F1036" w:rsidRDefault="008F1036" w:rsidP="008F1036">
            <w:pPr>
              <w:numPr>
                <w:ilvl w:val="0"/>
                <w:numId w:val="1"/>
              </w:numPr>
              <w:spacing w:before="100" w:beforeAutospacing="1" w:after="225" w:line="360" w:lineRule="auto"/>
              <w:rPr>
                <w:rFonts w:ascii="Arial" w:eastAsia="Times New Roman" w:hAnsi="Arial" w:cs="Arial"/>
                <w:color w:val="1F2326"/>
                <w:sz w:val="21"/>
                <w:szCs w:val="21"/>
              </w:rPr>
            </w:pPr>
            <w:r w:rsidRPr="008F1036">
              <w:rPr>
                <w:rFonts w:ascii="Arial" w:eastAsia="Times New Roman" w:hAnsi="Arial" w:cs="Arial"/>
                <w:color w:val="1F2326"/>
                <w:sz w:val="21"/>
                <w:szCs w:val="21"/>
              </w:rPr>
              <w:t>April 3 for small businesses and sole proprietorship</w:t>
            </w:r>
          </w:p>
          <w:p w14:paraId="3C7D711C" w14:textId="77777777" w:rsidR="008F1036" w:rsidRPr="008F1036" w:rsidRDefault="008F1036" w:rsidP="008F1036">
            <w:pPr>
              <w:numPr>
                <w:ilvl w:val="0"/>
                <w:numId w:val="1"/>
              </w:numPr>
              <w:spacing w:before="100" w:beforeAutospacing="1" w:after="225" w:line="360" w:lineRule="auto"/>
              <w:rPr>
                <w:rFonts w:ascii="Arial" w:eastAsia="Times New Roman" w:hAnsi="Arial" w:cs="Arial"/>
                <w:color w:val="1F2326"/>
                <w:sz w:val="21"/>
                <w:szCs w:val="21"/>
              </w:rPr>
            </w:pPr>
            <w:r w:rsidRPr="008F1036">
              <w:rPr>
                <w:rFonts w:ascii="Arial" w:eastAsia="Times New Roman" w:hAnsi="Arial" w:cs="Arial"/>
                <w:color w:val="1F2326"/>
                <w:sz w:val="21"/>
                <w:szCs w:val="21"/>
              </w:rPr>
              <w:t>April 10 for independent contractors and employees</w:t>
            </w:r>
          </w:p>
          <w:p w14:paraId="33690F33" w14:textId="77777777" w:rsidR="008F1036" w:rsidRPr="008F1036" w:rsidRDefault="008F1036" w:rsidP="008F1036">
            <w:pPr>
              <w:spacing w:after="300" w:line="360" w:lineRule="auto"/>
              <w:rPr>
                <w:rFonts w:ascii="Arial" w:hAnsi="Arial" w:cs="Arial"/>
                <w:color w:val="1F2326"/>
                <w:sz w:val="21"/>
                <w:szCs w:val="21"/>
              </w:rPr>
            </w:pPr>
            <w:r w:rsidRPr="008F1036">
              <w:rPr>
                <w:rFonts w:ascii="Arial" w:hAnsi="Arial" w:cs="Arial"/>
                <w:color w:val="1F2326"/>
                <w:sz w:val="21"/>
                <w:szCs w:val="21"/>
              </w:rPr>
              <w:t>If you are looking for more information on eligibility for loans, tax credits available and other relief, below are several resources:</w:t>
            </w:r>
          </w:p>
          <w:p w14:paraId="6078D917" w14:textId="77777777" w:rsidR="008F1036" w:rsidRPr="008F1036" w:rsidRDefault="008F1036" w:rsidP="008F1036">
            <w:pPr>
              <w:numPr>
                <w:ilvl w:val="0"/>
                <w:numId w:val="2"/>
              </w:numPr>
              <w:spacing w:before="100" w:beforeAutospacing="1" w:after="225" w:line="360" w:lineRule="auto"/>
              <w:rPr>
                <w:rFonts w:ascii="Arial" w:eastAsia="Times New Roman" w:hAnsi="Arial" w:cs="Arial"/>
                <w:color w:val="1F2326"/>
                <w:sz w:val="21"/>
                <w:szCs w:val="21"/>
              </w:rPr>
            </w:pPr>
            <w:hyperlink r:id="rId11" w:tgtFrame="_blank" w:history="1">
              <w:r w:rsidRPr="008F103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Presentation prepared by the General Counsel to the Council of Insurance Agents and Brokers (CIAB)</w:t>
              </w:r>
            </w:hyperlink>
            <w:r w:rsidRPr="008F1036">
              <w:rPr>
                <w:rFonts w:ascii="Arial" w:eastAsia="Times New Roman" w:hAnsi="Arial" w:cs="Arial"/>
                <w:color w:val="1F2326"/>
                <w:sz w:val="21"/>
                <w:szCs w:val="21"/>
              </w:rPr>
              <w:t>.</w:t>
            </w:r>
          </w:p>
          <w:p w14:paraId="172D1EBA" w14:textId="77777777" w:rsidR="008F1036" w:rsidRPr="008F1036" w:rsidRDefault="008F1036" w:rsidP="008F1036">
            <w:pPr>
              <w:numPr>
                <w:ilvl w:val="0"/>
                <w:numId w:val="2"/>
              </w:numPr>
              <w:spacing w:before="100" w:beforeAutospacing="1" w:after="225" w:line="360" w:lineRule="auto"/>
              <w:rPr>
                <w:rFonts w:ascii="Arial" w:eastAsia="Times New Roman" w:hAnsi="Arial" w:cs="Arial"/>
                <w:color w:val="1F2326"/>
                <w:sz w:val="21"/>
                <w:szCs w:val="21"/>
              </w:rPr>
            </w:pPr>
            <w:hyperlink r:id="rId12" w:tgtFrame="_blank" w:history="1">
              <w:r w:rsidRPr="008F103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Information on Expansion of SBA Disaster Loan Program 15 U.S.C. 636(b)(2)</w:t>
              </w:r>
            </w:hyperlink>
          </w:p>
          <w:p w14:paraId="3900711B" w14:textId="77777777" w:rsidR="008F1036" w:rsidRPr="008F1036" w:rsidRDefault="008F1036" w:rsidP="008F1036">
            <w:pPr>
              <w:numPr>
                <w:ilvl w:val="0"/>
                <w:numId w:val="2"/>
              </w:numPr>
              <w:spacing w:before="100" w:beforeAutospacing="1" w:after="225" w:line="360" w:lineRule="auto"/>
              <w:rPr>
                <w:rFonts w:ascii="Arial" w:eastAsia="Times New Roman" w:hAnsi="Arial" w:cs="Arial"/>
                <w:color w:val="1F2326"/>
                <w:sz w:val="21"/>
                <w:szCs w:val="21"/>
              </w:rPr>
            </w:pPr>
            <w:hyperlink r:id="rId13" w:tgtFrame="_blank" w:history="1">
              <w:r w:rsidRPr="008F103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 xml:space="preserve">FAQ prepared by Parker </w:t>
              </w:r>
              <w:proofErr w:type="spellStart"/>
              <w:r w:rsidRPr="008F103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McCay</w:t>
              </w:r>
              <w:proofErr w:type="spellEnd"/>
            </w:hyperlink>
          </w:p>
          <w:p w14:paraId="60FFE0BD" w14:textId="77777777" w:rsidR="008F1036" w:rsidRPr="008F1036" w:rsidRDefault="008F1036" w:rsidP="008F1036">
            <w:pPr>
              <w:spacing w:after="300" w:line="360" w:lineRule="auto"/>
              <w:rPr>
                <w:rFonts w:ascii="Arial" w:hAnsi="Arial" w:cs="Arial"/>
                <w:color w:val="1F2326"/>
                <w:sz w:val="21"/>
                <w:szCs w:val="21"/>
              </w:rPr>
            </w:pPr>
            <w:r w:rsidRPr="008F1036">
              <w:rPr>
                <w:rFonts w:ascii="Arial" w:hAnsi="Arial" w:cs="Arial"/>
                <w:color w:val="1F2326"/>
                <w:sz w:val="21"/>
                <w:szCs w:val="21"/>
              </w:rPr>
              <w:t xml:space="preserve">Please visit our </w:t>
            </w:r>
            <w:hyperlink r:id="rId14" w:tgtFrame="_blank" w:history="1">
              <w:r w:rsidRPr="008F1036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COVID-19 Resource Center</w:t>
              </w:r>
            </w:hyperlink>
            <w:r w:rsidRPr="008F1036">
              <w:rPr>
                <w:rFonts w:ascii="Arial" w:hAnsi="Arial" w:cs="Arial"/>
                <w:color w:val="1F2326"/>
                <w:sz w:val="21"/>
                <w:szCs w:val="21"/>
              </w:rPr>
              <w:t xml:space="preserve"> for all Conner Strong &amp; Buckelew updates related to the coronavirus.</w:t>
            </w:r>
          </w:p>
        </w:tc>
      </w:tr>
    </w:tbl>
    <w:p w14:paraId="281629F6" w14:textId="77777777" w:rsidR="003B2B36" w:rsidRDefault="003B2B36"/>
    <w:sectPr w:rsidR="003B2B36" w:rsidSect="008F103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721"/>
    <w:multiLevelType w:val="multilevel"/>
    <w:tmpl w:val="0BFC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D361A"/>
    <w:multiLevelType w:val="multilevel"/>
    <w:tmpl w:val="9A0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36"/>
    <w:rsid w:val="003B2B36"/>
    <w:rsid w:val="008B50C4"/>
    <w:rsid w:val="008F1036"/>
    <w:rsid w:val="009D0642"/>
    <w:rsid w:val="00F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B65F"/>
  <w15:chartTrackingRefBased/>
  <w15:docId w15:val="{C62EB1F1-7CD8-4C73-A0FF-93FDB3A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t.hubspotemail.net/e2t/c/*W2d025D9j3FGhW3BZDz142hN-c0/*N3R_-7q3NCQHW1N-ccj4rzsqV0/5/f18dQhb0S83f8XJ9hPN98Q100HyjJqVRJgTF7fK6h4N3hHhbVVMsQMVnQ9Qq8--HBkW8-y12Q8T6z_-W2N2QBy7JlHHnW4CB5ys83_Pn-W7JCxGl81bhDKW7N_KqM11GBXTW41TlcR3TwTqzV1jcFx1ZY618W75XHt82tk5vHW2z_scn6x2RKSW5-lMJc5tl2kwW4wSpqb5Gc77RW3Rgnv05B7w1DW2vPDz02Xjqf9W62vDB24L47jxW4rDJ9-3bbZwwW47xNHS2TNwLpW4D85Ls3c1VRGW3KtrTP2CBzLxW3SHDmQ4s9fLBW6bjfTF34HmnvW38YDWJ3H72ZmW2nw8xz82G-VBN8BXGpbVzQv-VVn7DD6jP-MFW1VbWLs8VPhRgW1WvV9T4CM3-RW5mSYQ16LY9gFW6Z-NfN5f_MTsW4qv8zY7BB06cW3Pbt5l7XST45W3PCDcd4Pxhj5W3DlwBb6hPv-kf1FQ06-04" TargetMode="External"/><Relationship Id="rId13" Type="http://schemas.openxmlformats.org/officeDocument/2006/relationships/hyperlink" Target="https://hr.t.hubspotemail.net/e2t/c/*W2d025D9j3FGhW3BZDz142hN-c0/*W8WXzz-2_vnVKW8B3c158fhnHP0/5/f18dQhb0Sq5F8Y9WDlW8Yx29P1k63-nW1Dq0d458jP8nW6Dk5Tq1Nvw7TVM7Yn35y5C1fVNKvDL65HNF6W1rfHNR1nPLDMW1r6w8c5v6GHmW5rP6-n8l92DWW65jqTy7zqqRTN1K3__x2wHbpW2yc13L2m3BgqVnSPRD2SxhZ0W2HnxlW7zsLZzN11gNQBnmYtqW2MznrN567bYVW5lKvt_5420y5VJVPYM2m231LW1x4lQB6G8-RxN9dGZLlw2VXnW5LHtkb6b-vF0N67h1zcQC5z2VPC2cV3jMLL1N96BpDL-BwPqW6MzkC56PsCtzW62Ckvn6TVZgYN39JdvH8Xn19MT8Q9m94LzLV94dLP8sdKZSV8HqBG3mtXr0W3fWFFC3H4XWlW5qbHFQ6SDPz6N3MxwHXhzVPSW3jMyM25vGT_qW4PkBg56BzFT0W8bN8yP72zrXTW712jq91n6plDW5F__kp8xSv25N5w-CgQ215_BW1J7MWm4n4XdhN4qcn5Yx8_HwW6l7Qpb7Z5ZBsW3bbW4_6YDrS-W8B_y0R1MWhN-W1MKdc-65KHbG1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r.t.hubspotemail.net/e2t/c/*W2d025D9j3FGhW3BZDz142hN-c0/*W7ZH29M1HW6zpW1K6KlD2cNF9f0/5/f18dQhb0Sq5J8Y9X7PW8Yx29P1k63-nW1Dq0d458jP8nW6Dk5QM1Nvw7TVLDpF18CSvhfW8B-9dc8p5Rx_W5x5bJt61Bvz5W991X2F2mFV6nW6V4Dts4NKmHCN5qNT0m6bcr7V63My19kwr5pW3q0RdJ7Vg3QNW6_CrJJ2k1l1kW84PNgB3pHKYRW7jm--L19Tf0QW2CBn4W1b6M4sW2CRFtn5qqXh-W5mNLNs9dSlS6W35rgCl94-4T0W7sLbJl3dv1SsW3M3KtL2qddBVW6lmYWr6cydQ0W8QKpyr4sj3hVW2BcyM91mGWjzW3N4XSd1wKqbYW8x-nkM8RgfvgW419hcm1cCc9RN6-2D2p20HwBW1dW4s53gkPHNW652MJm3LJNq9W2VRhGZ3gl46lW6-2q6b7lRjywW7ZrGyG4WblPvVPKsfc1wxvbfW95_jF28qYhxkW5v0GJK6SSJNcVvjBv03f_5_KW4p7yDT2zQtBmW1kRmyd63l0KqW1kRvBG4L23sHW2nRzM357_j1BW8yGTd68K3k11W2_yHQ17YFXwWW16q-6X2-BbH7N92B21nmRw0WMdXyXb1J-3jf1d3d4j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r.t.hubspotemail.net/e2t/c/*W2d025D9j3FGhW3BZDz142hN-c0/*W92KNXg3jMy8zW7FgQhm4TxVLZ0/5/f18dQhb0Sq5w8Y9WDlW8Yx29P1k63-nW1Dq0d458jP8nW6Dk5Sd1Vq7GqVLDpF18CSvhfW8B-9dc8p5Rx_W5x5bJt61Bvz5W991X2F2mFV6nW6V4Dts4NKmHCN5qNT0m6bcr7V63ZR45mKcBxW9dTkhF1rwcP0Tfg8C5ZBPFqW79rLR45LnnnxW3qH09z3ZQMbNW2sH2MQ6XXBjTVpHgG883_Pn-W7JCxGl81bhDKW7N_KqM11GBXTW41TlcR3TwTqzLQl6h2_lY-W7Ht4Yq8QKpyrW4sj3hV2BcyM9W1mGWjz3N4XSdW1wKqbY8x-nkMW8Rgfvg419hcmW1cCc9R6-2D2pV20HwB1dW4s5W3gkPHN652MJmW3LJNq92VRhGZW3gl46l6-2q6bW7lRjyw7ZrGyGN4WblPvPKsfcW1wxvbf95_jF2W8qYhxk5v0GJKN6SSJNccb0gHW3f_5_K4p7yDTW2zQtBm1kRmydW63l0Kq1kRvBGW4L23hb2nRzM3W57_j1B8yGTd6W8K3k112_yHQ1W7YFXwW16q-6XW2-BbH792B21nMmRw0Wdk_xdV1yr3X1278Nl10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r.t.hubspotemail.net/e2t/c/*W2d025D9j3FGhW3BZDz142hN-c0/*W4xvnTr7GRq53W936cPV7rMgSt0/5/f18dQhb0SmhT8YXMm6N98Q100HyjJqVRJgTF7fK6h4N3hHh9JXL0jYVnQ9Qq8-yrwJW1ShVFf54Wg0vW33pzpx5nbc6YW8X1G9Z2MznrNW567bYV5lKvt_N5420y5JVPYMVVVW1H32p-C3W4cMfVr3Kqlz7W2KFZxK3Z7fsGMMNBCZMMQxXW80gSRf97rB1bW8xr0qS3cBrCWW95w7jZ64ZC8hN96LlwG9949vW5rt58g5Fxm9FW4nQrZl1r72sNW3Jk5ms65y8v1V9HqRp3Ng5GGW1mKvQ064cQbcM8G-ppRyGp4W5ynthq8zvzL2W5s2JnQ1mJXKrN64JgN48WHw8W7wTZy29jWgnxW44y0648csLSqW1036y75hj3QdW5rc5k75hj9qBW62Lfv71CksCfW7zKRbp8pHzKkV_VRys89vdsWW6WS3JS1wSRFQW98RLjp6qJ-RBN3GP1LMtJCL4V3_BTp1hR6Rq11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hr.t.hubspotemail.net/e2t/c/*W2d025D9j3FGhW3BZDz142hN-c0/*W1_HY_q2NbjDGW4B4KfF9cm7QB0/5/f18dQhb0Sjvd8YHtsdN98Q100HyjJqVRJgTF7fK6h4N3hHh9SVMsQMVnQ9Qq8--HBkW8-y12Q8T6z_-W2N2QBy7JlHHnW9gNrNM7vpdSRW3Dkcx06xPbcZW2sP9Pl7P2jb6W5ZpycV8mw5ZHW7Mz9XX7JtTn0W4_sqpW47Xx4zW3C8dd22FpL-NN1nnQd3QGMMRW6T-Gmt7SfkBsW2tk5vH2z_scnW6x2RKS5-lMJcW5tl2kw4wSpqbW5Gc77R3Rgnv0W5B7w1D2vPDz0W2Xjqf962vDB2W4L47jx4rDJ9-W3bbZww47xNHSW2TNwLp4D85LsW3c1VRG3KtrTPW2CBzLx3SHDmQW4s9fLB6bjfTFW34Hmnv38YDWJW3H72Zm2nw8xzW82G-VB5Q-776MVzQv-Vn7DDW6jP-MF1VbWLsW8VPhRg1WvV9TW5NXc_g5mSYQ1W6LY9gF6Z-NfNW5f_MTs4qv8zYW7BB06c3Pbt5lW7XST453PCDcdW4Pxhj53DlwBbW7zn-wJ2SX1M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6" ma:contentTypeDescription="Create a new document." ma:contentTypeScope="" ma:versionID="aab9aaa899b05873e44cf926a0454bf3">
  <xsd:schema xmlns:xsd="http://www.w3.org/2001/XMLSchema" xmlns:xs="http://www.w3.org/2001/XMLSchema" xmlns:p="http://schemas.microsoft.com/office/2006/metadata/properties" xmlns:ns3="6c8eec59-0707-4e9d-bec2-51fce50a71ea" xmlns:ns4="9036dc90-5d19-4abb-83e7-b954e343ebef" targetNamespace="http://schemas.microsoft.com/office/2006/metadata/properties" ma:root="true" ma:fieldsID="7899052581af7d75fc66c25cdb3859cb" ns3:_="" ns4:_="">
    <xsd:import namespace="6c8eec59-0707-4e9d-bec2-51fce50a71ea"/>
    <xsd:import namespace="9036dc90-5d19-4abb-83e7-b954e343eb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6dc90-5d19-4abb-83e7-b954e343e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CA9E7-6A2D-42F5-9FFC-5433563B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9036dc90-5d19-4abb-83e7-b954e343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17752-880F-440D-835B-A4DA2090E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B64FC-3666-4A91-9720-452B5121AB24}">
  <ds:schemaRefs>
    <ds:schemaRef ds:uri="6c8eec59-0707-4e9d-bec2-51fce50a71e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9036dc90-5d19-4abb-83e7-b954e343eb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Hubeny,Adam</dc:creator>
  <cp:keywords/>
  <dc:description/>
  <cp:lastModifiedBy>Hubeny,Adam</cp:lastModifiedBy>
  <cp:revision>1</cp:revision>
  <dcterms:created xsi:type="dcterms:W3CDTF">2020-04-01T21:06:00Z</dcterms:created>
  <dcterms:modified xsi:type="dcterms:W3CDTF">2020-04-01T21:07:00Z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0x0101006CA3002125669B4EA83E4D371A10DF68</vt:lpwstr>
  </property>
</Properties>
</file>